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A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 ноября 2015 года с 10.00 до 17.00 комиссия по делам несовершеннолетних и защите их прав при администрации города Нижнего Новгорода проводит «горячую линию»  по вопросам жестокого обращения с детьми, по нахождению ребенка в ситуации угрожающей его жизни и здоровью</w:t>
      </w:r>
      <w:r w:rsidRPr="00FA61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FA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профилактике немедицинского</w:t>
      </w:r>
      <w:r w:rsidRPr="00FA61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A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употребления наркотиков, в том числе  курительных смесей среди несовершеннолетних. </w:t>
      </w:r>
      <w:proofErr w:type="gramEnd"/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  «горячей линии» направлена на развитие гражданской ответственности взрослых за благополучие детей, активизацию взаимодействия с населением города в получении информации о фактах: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жестокого обращения с детьми;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нетерпимого отношения к любым проявлениям насилия в отношении несовершеннолетних;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ненадлежащего исполнения родителями (законными представителями) своих обязанностей;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 незаконного оборота и потребления наркотиков, в том числе курительных смесей несовершеннолетними, принятия мер к пресечению  данных фактов;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 выявления лиц, вовлекающих несовершеннолетних в совершение правонарушений, связанных с незаконным оборотом наркотиков.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Ребенку легко причинить вред. Уязвимость детей к насилию объясняется их физической, психической и социальной незрелостью, а также зависимым, подчиненным положением по отношению к взрослым, будь то родители, опекуны, воспитатели или учителя. Большую роль в распространении жесткости к детям играет неосведомленность родителей или лиц их заменяющих, о том, какие меры воздействия недопустимы по отношению к ребенку, непонимание, что не каждое наказание идет ему на пользу. 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Немаловажное значение имеет и низкая правовая культура населения, недостаточные знания законодательных норм, охраняющих права ребенка и гарантирующих наказание за причинение ему вреда.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Учреждения и ведомства системы профилактики безнадзорности и правонарушений несовершеннолетних, не всегда имеют должной информации  по детям и семьям, оказавшимся в социально опасном положении.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 результате, не получая должной поддержки и комплексной помощи со стороны заинтересованных лиц, семьи, оказавшиеся в социально опас</w:t>
      </w:r>
      <w:r w:rsidRPr="00FA61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softHyphen/>
        <w:t xml:space="preserve">ном </w:t>
      </w:r>
      <w:r w:rsidRPr="00FA61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положении, опускаются еще ниже, что представляет угрозу жизни и безо</w:t>
      </w:r>
      <w:r w:rsidRPr="00FA61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softHyphen/>
        <w:t>пасности их детям.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Выразив озабоченность ситуацией,  комиссия по делам несовершеннолетних и защите их прав при администрации города Нижнего Новгорода просит горожан принять активное участие в работе «горячей линии».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 можете позвонить по номерам 433-27-20  и  430-78-19  и сообщить о данных фактах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color w:val="333333"/>
          <w:sz w:val="28"/>
          <w:szCs w:val="28"/>
        </w:rPr>
        <w:t>По всем фактам будут проведены проверки и приняты меры, для своевременного оказания квалифицированной помощи семьям и детям.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Ответственный секретарь комиссии                          Е.И. Кочеткова</w:t>
      </w:r>
    </w:p>
    <w:p w:rsidR="00FA6161" w:rsidRPr="00FA6161" w:rsidRDefault="00FA6161" w:rsidP="00FA6161">
      <w:pPr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6161">
        <w:rPr>
          <w:rFonts w:ascii="Times New Roman" w:eastAsia="Times New Roman" w:hAnsi="Times New Roman" w:cs="Times New Roman"/>
          <w:color w:val="333333"/>
          <w:sz w:val="28"/>
          <w:szCs w:val="28"/>
        </w:rPr>
        <w:t>433 27 20</w:t>
      </w:r>
    </w:p>
    <w:sectPr w:rsidR="00FA6161" w:rsidRPr="00FA6161" w:rsidSect="0098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FFE"/>
    <w:multiLevelType w:val="multilevel"/>
    <w:tmpl w:val="3A9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97526"/>
    <w:multiLevelType w:val="multilevel"/>
    <w:tmpl w:val="078A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D4188"/>
    <w:multiLevelType w:val="multilevel"/>
    <w:tmpl w:val="7794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C6FC5"/>
    <w:multiLevelType w:val="multilevel"/>
    <w:tmpl w:val="5CF0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161"/>
    <w:rsid w:val="0098351D"/>
    <w:rsid w:val="00F963C6"/>
    <w:rsid w:val="00FA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61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4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К26</dc:creator>
  <cp:lastModifiedBy>Sekret</cp:lastModifiedBy>
  <cp:revision>2</cp:revision>
  <dcterms:created xsi:type="dcterms:W3CDTF">2015-11-06T08:33:00Z</dcterms:created>
  <dcterms:modified xsi:type="dcterms:W3CDTF">2015-11-06T08:33:00Z</dcterms:modified>
</cp:coreProperties>
</file>